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39" w:type="dxa"/>
        <w:tblInd w:w="-622" w:type="dxa"/>
        <w:tblLook w:val="04A0" w:firstRow="1" w:lastRow="0" w:firstColumn="1" w:lastColumn="0" w:noHBand="0" w:noVBand="1"/>
      </w:tblPr>
      <w:tblGrid>
        <w:gridCol w:w="3240"/>
        <w:gridCol w:w="10069"/>
      </w:tblGrid>
      <w:tr w:rsidR="000D7FBC" w:rsidTr="00A94285">
        <w:trPr>
          <w:trHeight w:val="1225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0D7FBC" w:rsidRPr="00A94285" w:rsidRDefault="00A94285" w:rsidP="00A94285">
            <w:pPr>
              <w:ind w:right="-897"/>
              <w:rPr>
                <w:sz w:val="20"/>
                <w:szCs w:val="20"/>
              </w:rPr>
            </w:pPr>
            <w:r w:rsidRPr="00A94285">
              <w:rPr>
                <w:noProof/>
                <w:sz w:val="20"/>
                <w:szCs w:val="20"/>
              </w:rPr>
              <w:drawing>
                <wp:inline distT="0" distB="0" distL="0" distR="0">
                  <wp:extent cx="2047875" cy="777875"/>
                  <wp:effectExtent l="0" t="0" r="9525" b="3175"/>
                  <wp:docPr id="88" name="Picture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77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9" w:type="dxa"/>
            <w:tcBorders>
              <w:top w:val="nil"/>
              <w:left w:val="nil"/>
              <w:bottom w:val="nil"/>
              <w:right w:val="nil"/>
            </w:tcBorders>
          </w:tcPr>
          <w:p w:rsidR="000D7FBC" w:rsidRDefault="000D7FBC">
            <w:pPr>
              <w:ind w:left="-5431" w:right="10069"/>
            </w:pPr>
          </w:p>
          <w:tbl>
            <w:tblPr>
              <w:tblStyle w:val="TableGrid"/>
              <w:tblW w:w="2231" w:type="dxa"/>
              <w:tblInd w:w="2407" w:type="dxa"/>
              <w:tblCellMar>
                <w:top w:w="47" w:type="dxa"/>
                <w:left w:w="14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42"/>
            </w:tblGrid>
            <w:tr w:rsidR="000D7FBC">
              <w:trPr>
                <w:trHeight w:val="952"/>
              </w:trPr>
              <w:tc>
                <w:tcPr>
                  <w:tcW w:w="22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D7FBC" w:rsidRDefault="00A94285">
                  <w:pPr>
                    <w:spacing w:after="15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MODULO </w:t>
                  </w:r>
                </w:p>
                <w:p w:rsidR="000D7FBC" w:rsidRDefault="00A94285">
                  <w:pPr>
                    <w:spacing w:after="15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CONSULENTI E </w:t>
                  </w:r>
                </w:p>
                <w:p w:rsidR="000D7FBC" w:rsidRDefault="00A94285">
                  <w:r>
                    <w:rPr>
                      <w:rFonts w:ascii="Times New Roman" w:eastAsia="Times New Roman" w:hAnsi="Times New Roman" w:cs="Times New Roman"/>
                      <w:b/>
                    </w:rPr>
                    <w:t>COLLABORATORI</w:t>
                  </w:r>
                </w:p>
              </w:tc>
            </w:tr>
          </w:tbl>
          <w:p w:rsidR="000D7FBC" w:rsidRDefault="000D7FBC"/>
        </w:tc>
      </w:tr>
    </w:tbl>
    <w:p w:rsidR="000D7FBC" w:rsidRDefault="00A94285">
      <w:pPr>
        <w:spacing w:after="0"/>
        <w:ind w:left="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Dichiarazione</w:t>
      </w:r>
    </w:p>
    <w:p w:rsidR="000D7FBC" w:rsidRDefault="00A94285">
      <w:pPr>
        <w:spacing w:after="0"/>
        <w:ind w:lef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relativa allo svolgimento di altri incarichi e di assenza di conflitto di interessi</w:t>
      </w:r>
    </w:p>
    <w:p w:rsidR="000D7FBC" w:rsidRDefault="00A94285">
      <w:pPr>
        <w:spacing w:after="295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(sostitutiva di certificazione e atti di notorietà ex art. 46 e 47 del D.P.R. n. 445/2000 e </w:t>
      </w:r>
      <w:proofErr w:type="spellStart"/>
      <w:r>
        <w:rPr>
          <w:rFonts w:ascii="Times New Roman" w:eastAsia="Times New Roman" w:hAnsi="Times New Roman" w:cs="Times New Roman"/>
          <w:sz w:val="18"/>
        </w:rPr>
        <w:t>ss.mm.ii</w:t>
      </w:r>
      <w:proofErr w:type="spellEnd"/>
      <w:r>
        <w:rPr>
          <w:rFonts w:ascii="Times New Roman" w:eastAsia="Times New Roman" w:hAnsi="Times New Roman" w:cs="Times New Roman"/>
          <w:sz w:val="18"/>
        </w:rPr>
        <w:t>.)</w:t>
      </w:r>
    </w:p>
    <w:p w:rsidR="000D7FBC" w:rsidRDefault="00A94285">
      <w:pPr>
        <w:spacing w:after="11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Il/La sottoscritto/a……………………………………………………………………………………….</w:t>
      </w:r>
      <w:r w:rsidR="00386F9D">
        <w:rPr>
          <w:rFonts w:ascii="Times New Roman" w:eastAsia="Times New Roman" w:hAnsi="Times New Roman" w:cs="Times New Roman"/>
        </w:rPr>
        <w:t>.</w:t>
      </w:r>
    </w:p>
    <w:p w:rsidR="00386F9D" w:rsidRDefault="00A94285">
      <w:pPr>
        <w:spacing w:after="20" w:line="3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……………………………………………………… il 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.…………………………… In riferimento all’incarico di 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</w:t>
      </w:r>
      <w:r w:rsidR="00386F9D">
        <w:rPr>
          <w:rFonts w:ascii="Times New Roman" w:eastAsia="Times New Roman" w:hAnsi="Times New Roman" w:cs="Times New Roman"/>
        </w:rPr>
        <w:t>….</w:t>
      </w:r>
      <w:proofErr w:type="gramEnd"/>
      <w:r w:rsidR="00386F9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386F9D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0D7FBC" w:rsidRDefault="00A94285">
      <w:pPr>
        <w:spacing w:after="20" w:line="357" w:lineRule="auto"/>
      </w:pPr>
      <w:r>
        <w:rPr>
          <w:rFonts w:ascii="Times New Roman" w:eastAsia="Times New Roman" w:hAnsi="Times New Roman" w:cs="Times New Roman"/>
        </w:rPr>
        <w:t>conferito dall’ASST Bergamo Est.</w:t>
      </w:r>
    </w:p>
    <w:p w:rsidR="000D7FBC" w:rsidRDefault="00A94285">
      <w:pPr>
        <w:numPr>
          <w:ilvl w:val="0"/>
          <w:numId w:val="1"/>
        </w:numPr>
        <w:spacing w:after="35" w:line="241" w:lineRule="auto"/>
        <w:ind w:right="-2" w:hanging="360"/>
        <w:jc w:val="both"/>
      </w:pPr>
      <w:r>
        <w:rPr>
          <w:rFonts w:ascii="Times New Roman" w:eastAsia="Times New Roman" w:hAnsi="Times New Roman" w:cs="Times New Roman"/>
          <w:sz w:val="20"/>
        </w:rPr>
        <w:t>consapevole delle responsabilità civili, amministrative e penali, relative a dichiarazioni false o mendaci, ai sensi dell’art. 76 del D.P.R. n. 445/2000, sotto la propria responsabilità</w:t>
      </w:r>
    </w:p>
    <w:p w:rsidR="000D7FBC" w:rsidRDefault="00A94285">
      <w:pPr>
        <w:numPr>
          <w:ilvl w:val="0"/>
          <w:numId w:val="1"/>
        </w:numPr>
        <w:spacing w:after="247" w:line="241" w:lineRule="auto"/>
        <w:ind w:right="-2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ai sensi dell’art. 15 comma 1 </w:t>
      </w:r>
      <w:proofErr w:type="spellStart"/>
      <w:r>
        <w:rPr>
          <w:rFonts w:ascii="Times New Roman" w:eastAsia="Times New Roman" w:hAnsi="Times New Roman" w:cs="Times New Roman"/>
          <w:sz w:val="20"/>
        </w:rPr>
        <w:t>lett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c) del D. </w:t>
      </w:r>
      <w:proofErr w:type="spellStart"/>
      <w:r>
        <w:rPr>
          <w:rFonts w:ascii="Times New Roman" w:eastAsia="Times New Roman" w:hAnsi="Times New Roman" w:cs="Times New Roman"/>
          <w:sz w:val="20"/>
        </w:rPr>
        <w:t>Lgs.n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33/2013 </w:t>
      </w:r>
      <w:proofErr w:type="spellStart"/>
      <w:r>
        <w:rPr>
          <w:rFonts w:ascii="Times New Roman" w:eastAsia="Times New Roman" w:hAnsi="Times New Roman" w:cs="Times New Roman"/>
          <w:sz w:val="20"/>
        </w:rPr>
        <w:t>ss.</w:t>
      </w:r>
      <w:proofErr w:type="gramStart"/>
      <w:r>
        <w:rPr>
          <w:rFonts w:ascii="Times New Roman" w:eastAsia="Times New Roman" w:hAnsi="Times New Roman" w:cs="Times New Roman"/>
          <w:sz w:val="20"/>
        </w:rPr>
        <w:t>mm.ii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e dell’art. 53, comma </w:t>
      </w:r>
      <w:proofErr w:type="gramStart"/>
      <w:r>
        <w:rPr>
          <w:rFonts w:ascii="Times New Roman" w:eastAsia="Times New Roman" w:hAnsi="Times New Roman" w:cs="Times New Roman"/>
          <w:sz w:val="20"/>
        </w:rPr>
        <w:t>14,  del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n. 165/2001 </w:t>
      </w:r>
      <w:proofErr w:type="spellStart"/>
      <w:r>
        <w:rPr>
          <w:rFonts w:ascii="Times New Roman" w:eastAsia="Times New Roman" w:hAnsi="Times New Roman" w:cs="Times New Roman"/>
          <w:sz w:val="20"/>
        </w:rPr>
        <w:t>ss.mm.ii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:rsidR="000D7FBC" w:rsidRDefault="00A94285">
      <w:pPr>
        <w:spacing w:after="232"/>
        <w:ind w:left="8"/>
        <w:jc w:val="center"/>
      </w:pPr>
      <w:r>
        <w:rPr>
          <w:rFonts w:ascii="Times New Roman" w:eastAsia="Times New Roman" w:hAnsi="Times New Roman" w:cs="Times New Roman"/>
          <w:b/>
        </w:rPr>
        <w:t>DICHIARA</w:t>
      </w:r>
    </w:p>
    <w:p w:rsidR="000D7FBC" w:rsidRDefault="00A94285">
      <w:pPr>
        <w:numPr>
          <w:ilvl w:val="0"/>
          <w:numId w:val="2"/>
        </w:numPr>
        <w:spacing w:after="241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di non avere in corso lo svolgimento di incarichi o la titolarità di cariche in Enti di diritto privato regolati o finanziati dalla Pubblica Amministrazione o lo svolgimento di attività professionali.</w:t>
      </w:r>
    </w:p>
    <w:p w:rsidR="000D7FBC" w:rsidRDefault="00A94285">
      <w:pPr>
        <w:spacing w:after="232"/>
        <w:ind w:left="710"/>
      </w:pPr>
      <w:r>
        <w:rPr>
          <w:rFonts w:ascii="Times New Roman" w:eastAsia="Times New Roman" w:hAnsi="Times New Roman" w:cs="Times New Roman"/>
          <w:i/>
        </w:rPr>
        <w:t>Oppure</w:t>
      </w:r>
    </w:p>
    <w:p w:rsidR="000D7FBC" w:rsidRDefault="00A94285">
      <w:pPr>
        <w:numPr>
          <w:ilvl w:val="0"/>
          <w:numId w:val="2"/>
        </w:numPr>
        <w:spacing w:after="9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di avere in corso lo svolgimento </w:t>
      </w:r>
      <w:proofErr w:type="gramStart"/>
      <w:r>
        <w:rPr>
          <w:rFonts w:ascii="Times New Roman" w:eastAsia="Times New Roman" w:hAnsi="Times New Roman" w:cs="Times New Roman"/>
        </w:rPr>
        <w:t>di  incarichi</w:t>
      </w:r>
      <w:proofErr w:type="gramEnd"/>
      <w:r>
        <w:rPr>
          <w:rFonts w:ascii="Times New Roman" w:eastAsia="Times New Roman" w:hAnsi="Times New Roman" w:cs="Times New Roman"/>
        </w:rPr>
        <w:t xml:space="preserve"> o la titolarità di cariche in Enti di diritto privato regolati o finanziati dalla Pubblica Amministrazione o lo svolgimento di attività professionali, come di seguito elencato:</w:t>
      </w:r>
    </w:p>
    <w:tbl>
      <w:tblPr>
        <w:tblStyle w:val="TableGrid"/>
        <w:tblW w:w="8804" w:type="dxa"/>
        <w:tblInd w:w="400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76"/>
        <w:gridCol w:w="2976"/>
        <w:gridCol w:w="2852"/>
      </w:tblGrid>
      <w:tr w:rsidR="000D7FBC">
        <w:trPr>
          <w:trHeight w:val="26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BC" w:rsidRDefault="00A94285">
            <w:r>
              <w:rPr>
                <w:rFonts w:ascii="Times New Roman" w:eastAsia="Times New Roman" w:hAnsi="Times New Roman" w:cs="Times New Roman"/>
                <w:i/>
              </w:rPr>
              <w:t>Soggetto conferente/Ente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BC" w:rsidRDefault="00A94285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Incarico/carica/attività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BC" w:rsidRDefault="00A94285">
            <w:r>
              <w:rPr>
                <w:rFonts w:ascii="Times New Roman" w:eastAsia="Times New Roman" w:hAnsi="Times New Roman" w:cs="Times New Roman"/>
                <w:i/>
              </w:rPr>
              <w:t>Periodo di riferimento</w:t>
            </w:r>
          </w:p>
        </w:tc>
      </w:tr>
      <w:tr w:rsidR="000D7FBC">
        <w:trPr>
          <w:trHeight w:val="102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BC" w:rsidRDefault="000D7FBC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BC" w:rsidRDefault="000D7FBC"/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BC" w:rsidRDefault="000D7FBC"/>
        </w:tc>
      </w:tr>
    </w:tbl>
    <w:p w:rsidR="000D7FBC" w:rsidRDefault="00A94285">
      <w:pPr>
        <w:spacing w:after="24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>Dichiara inoltre</w:t>
      </w:r>
      <w:r>
        <w:rPr>
          <w:rFonts w:ascii="Times New Roman" w:eastAsia="Times New Roman" w:hAnsi="Times New Roman" w:cs="Times New Roman"/>
        </w:rPr>
        <w:t xml:space="preserve"> di NON trovarsi in situazione, anche potenziale, di conflitto d’interessi.</w:t>
      </w:r>
    </w:p>
    <w:p w:rsidR="000D7FBC" w:rsidRDefault="00A94285">
      <w:pPr>
        <w:spacing w:after="24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Si impegna nel periodo di validità dell’incarico a comunicare eventuali variazioni alle predette dichiarazioni.</w:t>
      </w:r>
    </w:p>
    <w:p w:rsidR="000D7FBC" w:rsidRDefault="00A94285">
      <w:pPr>
        <w:spacing w:after="521" w:line="241" w:lineRule="auto"/>
        <w:ind w:right="-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Ai sensi dell’art. 15, comma 1, d.lgs. 33/2013, e dell’art. 53 del D. </w:t>
      </w:r>
      <w:proofErr w:type="spellStart"/>
      <w:r>
        <w:rPr>
          <w:rFonts w:ascii="Times New Roman" w:eastAsia="Times New Roman" w:hAnsi="Times New Roman" w:cs="Times New Roman"/>
          <w:sz w:val="20"/>
        </w:rPr>
        <w:t>Lgs</w:t>
      </w:r>
      <w:proofErr w:type="spellEnd"/>
      <w:r>
        <w:rPr>
          <w:rFonts w:ascii="Times New Roman" w:eastAsia="Times New Roman" w:hAnsi="Times New Roman" w:cs="Times New Roman"/>
          <w:sz w:val="20"/>
        </w:rPr>
        <w:t>. n. 165/2001 la presente dichiarazione sarà pubblicata sul sito web dell’Amministrazione, unitamente al curriculum vitae, in apposita sezione (Amministrazione Trasparente/Consulenti e collaboratori).</w:t>
      </w:r>
    </w:p>
    <w:p w:rsidR="000D7FBC" w:rsidRDefault="00A94285">
      <w:pPr>
        <w:tabs>
          <w:tab w:val="center" w:pos="6046"/>
        </w:tabs>
        <w:spacing w:after="410" w:line="249" w:lineRule="auto"/>
        <w:ind w:left="-15"/>
      </w:pPr>
      <w:r>
        <w:rPr>
          <w:rFonts w:ascii="Times New Roman" w:eastAsia="Times New Roman" w:hAnsi="Times New Roman" w:cs="Times New Roman"/>
        </w:rPr>
        <w:t>Data _______________________</w:t>
      </w:r>
      <w:r>
        <w:rPr>
          <w:rFonts w:ascii="Times New Roman" w:eastAsia="Times New Roman" w:hAnsi="Times New Roman" w:cs="Times New Roman"/>
        </w:rPr>
        <w:tab/>
        <w:t xml:space="preserve">                   In fede </w:t>
      </w:r>
      <w:r w:rsidR="005E3954">
        <w:rPr>
          <w:rFonts w:ascii="Times New Roman" w:eastAsia="Times New Roman" w:hAnsi="Times New Roman" w:cs="Times New Roman"/>
        </w:rPr>
        <w:t>F.to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______________________________</w:t>
      </w:r>
    </w:p>
    <w:p w:rsidR="000D7FBC" w:rsidRDefault="00A94285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INFORMATIVA PRIVACY: Tutti i dati personali (comuni identificativi, particolari e/o giudiziari) comunicati all’ASST Bergamo Est saranno trattati esclusivamente per finalità istituzionali nel rispetto delle prescrizioni previste Reg. 679/2016/UE. Il trattamento dei dati personali avviene utilizzando strumenti e supporti sia cartacei che informatici. Il Titolare del trattamento dei dati personali è l’ASST Bergamo Est. L’Interessato può esercitare i diritti previsti dagli articoli 15,16,17,18,20,21 e 22 del Reg. 679/2016/UE. L’informativa completa redatta ai sensi degli articoli 13 e 14 del Reg. 679/2016/UE è reperibile presso gli uffici aziendali e consultabile sul sito web dell’ente all'indirizzo www.asst-bergamoest.it. Il Data </w:t>
      </w:r>
      <w:proofErr w:type="spellStart"/>
      <w:r>
        <w:rPr>
          <w:rFonts w:ascii="Times New Roman" w:eastAsia="Times New Roman" w:hAnsi="Times New Roman" w:cs="Times New Roman"/>
          <w:sz w:val="16"/>
        </w:rPr>
        <w:t>Protection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Officer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/Responsabile della Protezione dei dati individuato dall'Ente è il seguente soggetto: LTA </w:t>
      </w:r>
      <w:proofErr w:type="spellStart"/>
      <w:r>
        <w:rPr>
          <w:rFonts w:ascii="Times New Roman" w:eastAsia="Times New Roman" w:hAnsi="Times New Roman" w:cs="Times New Roman"/>
          <w:sz w:val="16"/>
        </w:rPr>
        <w:t>Srl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- P. IVA n. 14243311009 - Via della Conciliazione, 10 - CAP </w:t>
      </w:r>
      <w:proofErr w:type="spellStart"/>
      <w:r>
        <w:rPr>
          <w:rFonts w:ascii="Times New Roman" w:eastAsia="Times New Roman" w:hAnsi="Times New Roman" w:cs="Times New Roman"/>
          <w:sz w:val="16"/>
        </w:rPr>
        <w:t>Cap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00193 - Città Roma – Nominativo del DPO: </w:t>
      </w:r>
    </w:p>
    <w:p w:rsidR="000D7FBC" w:rsidRDefault="00A94285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6"/>
        </w:rPr>
        <w:t>Dott. Luigi Recupero, contattabile all’indirizzo privacy@pec.asst-bergamoest.it</w:t>
      </w:r>
    </w:p>
    <w:sectPr w:rsidR="000D7FBC">
      <w:pgSz w:w="11906" w:h="16838"/>
      <w:pgMar w:top="951" w:right="1566" w:bottom="1440" w:left="1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E31F4"/>
    <w:multiLevelType w:val="hybridMultilevel"/>
    <w:tmpl w:val="57C47B2C"/>
    <w:lvl w:ilvl="0" w:tplc="C0FAC306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C323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9ED24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54E05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C2390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A4474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42D7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D2EE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FEF19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C94057"/>
    <w:multiLevelType w:val="hybridMultilevel"/>
    <w:tmpl w:val="13784D26"/>
    <w:lvl w:ilvl="0" w:tplc="43823D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6281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1058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54CB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1C38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4C80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E4FE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7E86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3EE6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BC"/>
    <w:rsid w:val="000D7FBC"/>
    <w:rsid w:val="00386F9D"/>
    <w:rsid w:val="005E3954"/>
    <w:rsid w:val="00A9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6755"/>
  <w15:docId w15:val="{3D58E6F2-9036-4144-9E94-FE7C4720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Relazioni con il Pubblico</vt:lpstr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Relazioni con il Pubblico</dc:title>
  <dc:subject/>
  <dc:creator>Marketing e comunicazione</dc:creator>
  <cp:keywords/>
  <cp:lastModifiedBy>Stefano Villa</cp:lastModifiedBy>
  <cp:revision>4</cp:revision>
  <dcterms:created xsi:type="dcterms:W3CDTF">2024-07-25T07:57:00Z</dcterms:created>
  <dcterms:modified xsi:type="dcterms:W3CDTF">2025-08-29T07:09:00Z</dcterms:modified>
</cp:coreProperties>
</file>